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CD" w:rsidRDefault="00057EFC" w:rsidP="00305E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05EC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организации  дистанционного </w:t>
      </w:r>
      <w:proofErr w:type="gramStart"/>
      <w:r w:rsidR="00305ECD" w:rsidRPr="00305ECD">
        <w:rPr>
          <w:rFonts w:ascii="Times New Roman" w:eastAsia="Calibri" w:hAnsi="Times New Roman" w:cs="Times New Roman"/>
          <w:b/>
          <w:sz w:val="24"/>
          <w:szCs w:val="24"/>
        </w:rPr>
        <w:t>обучения   по   обществознанию</w:t>
      </w:r>
      <w:proofErr w:type="gramEnd"/>
    </w:p>
    <w:p w:rsidR="00057EFC" w:rsidRPr="00305ECD" w:rsidRDefault="00305ECD" w:rsidP="00305E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ECD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="00057EFC" w:rsidRPr="00305ECD">
        <w:rPr>
          <w:rFonts w:ascii="Times New Roman" w:eastAsia="Calibri" w:hAnsi="Times New Roman" w:cs="Times New Roman"/>
          <w:b/>
          <w:sz w:val="24"/>
          <w:szCs w:val="24"/>
        </w:rPr>
        <w:t xml:space="preserve">  класс</w:t>
      </w:r>
    </w:p>
    <w:p w:rsidR="00057EFC" w:rsidRPr="00305ECD" w:rsidRDefault="00305ECD" w:rsidP="00305EC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05ECD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057EFC" w:rsidRPr="00305ECD">
        <w:rPr>
          <w:rFonts w:ascii="Times New Roman" w:eastAsia="Calibri" w:hAnsi="Times New Roman" w:cs="Times New Roman"/>
          <w:b/>
          <w:sz w:val="24"/>
          <w:szCs w:val="24"/>
        </w:rPr>
        <w:t xml:space="preserve"> мая 2020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57EFC" w:rsidRPr="00305ECD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="00057EFC" w:rsidRPr="00305ECD">
        <w:rPr>
          <w:rFonts w:ascii="Times New Roman" w:eastAsia="Calibri" w:hAnsi="Times New Roman" w:cs="Times New Roman"/>
          <w:sz w:val="24"/>
          <w:szCs w:val="24"/>
        </w:rPr>
        <w:t xml:space="preserve">тправить выполненное задание  на номер в </w:t>
      </w:r>
      <w:proofErr w:type="spellStart"/>
      <w:r w:rsidR="00057EFC" w:rsidRPr="00305ECD">
        <w:rPr>
          <w:rFonts w:ascii="Times New Roman" w:eastAsia="Calibri" w:hAnsi="Times New Roman" w:cs="Times New Roman"/>
          <w:b/>
          <w:color w:val="FF0000"/>
          <w:sz w:val="24"/>
          <w:szCs w:val="24"/>
          <w:lang w:val="en-US"/>
        </w:rPr>
        <w:t>WhatsApp</w:t>
      </w:r>
      <w:proofErr w:type="spellEnd"/>
      <w:r w:rsidR="00057EFC" w:rsidRPr="00305E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:</w:t>
      </w:r>
      <w:r w:rsidR="00057EFC" w:rsidRPr="00305E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7EFC" w:rsidRPr="00305E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89281167947  </w:t>
      </w:r>
    </w:p>
    <w:p w:rsidR="00246DDA" w:rsidRPr="00305ECD" w:rsidRDefault="00246DDA" w:rsidP="00305EC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Итоговое тестирование</w:t>
      </w:r>
      <w:r w:rsidRPr="0030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ECD">
        <w:rPr>
          <w:rFonts w:ascii="Times New Roman" w:hAnsi="Times New Roman" w:cs="Times New Roman"/>
          <w:b/>
          <w:sz w:val="24"/>
          <w:szCs w:val="24"/>
        </w:rPr>
        <w:t xml:space="preserve">1. Важным отличием человека от животного является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способность управлять телом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способность передвигаться на двух ногах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способность мыслить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способность заботиться о потомстве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2. Осознаваемая человеком нужда в том, что ему необходимо для поддержания организма и 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вития личности, - это…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цель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потребность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мотив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средство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05ECD">
        <w:rPr>
          <w:rFonts w:ascii="Times New Roman" w:hAnsi="Times New Roman" w:cs="Times New Roman"/>
          <w:b/>
          <w:sz w:val="24"/>
          <w:szCs w:val="24"/>
        </w:rPr>
        <w:t>Что не относ</w:t>
      </w:r>
      <w:r>
        <w:rPr>
          <w:rFonts w:ascii="Times New Roman" w:hAnsi="Times New Roman" w:cs="Times New Roman"/>
          <w:b/>
          <w:sz w:val="24"/>
          <w:szCs w:val="24"/>
        </w:rPr>
        <w:t>ится к ресурсам семьи?  (</w:t>
      </w:r>
      <w:proofErr w:type="gramEnd"/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финансовые ресурсы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трудовые ресурсы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материальные ресурсы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 xml:space="preserve">4) природные ресурсы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Патриот – это… 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художник, занимающийся творчеством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благотворитель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человек, любящий свою Родину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производитель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5. Перечислите ступени образования в порядке их последовательности.  (1 балл)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основное общее образование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начальное общее образование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дошкольное образование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среднее общее образование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Ответ:______________________________________</w:t>
      </w:r>
      <w:proofErr w:type="gramStart"/>
      <w:r w:rsidRPr="00305E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305ECD">
        <w:rPr>
          <w:rFonts w:ascii="Times New Roman" w:hAnsi="Times New Roman" w:cs="Times New Roman"/>
          <w:b/>
          <w:sz w:val="24"/>
          <w:szCs w:val="24"/>
        </w:rPr>
        <w:t>. Определите понятие</w:t>
      </w:r>
      <w:r>
        <w:rPr>
          <w:rFonts w:ascii="Times New Roman" w:hAnsi="Times New Roman" w:cs="Times New Roman"/>
          <w:b/>
          <w:sz w:val="24"/>
          <w:szCs w:val="24"/>
        </w:rPr>
        <w:t xml:space="preserve">, объединяющее слова:   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proofErr w:type="spellStart"/>
      <w:r w:rsidRPr="00305ECD">
        <w:rPr>
          <w:rFonts w:ascii="Times New Roman" w:hAnsi="Times New Roman" w:cs="Times New Roman"/>
          <w:sz w:val="24"/>
          <w:szCs w:val="24"/>
        </w:rPr>
        <w:t>Двухпоколенная</w:t>
      </w:r>
      <w:proofErr w:type="spellEnd"/>
      <w:r w:rsidRPr="0030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ECD">
        <w:rPr>
          <w:rFonts w:ascii="Times New Roman" w:hAnsi="Times New Roman" w:cs="Times New Roman"/>
          <w:sz w:val="24"/>
          <w:szCs w:val="24"/>
        </w:rPr>
        <w:t>трехпоколенная</w:t>
      </w:r>
      <w:proofErr w:type="spellEnd"/>
      <w:r w:rsidRPr="00305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5ECD">
        <w:rPr>
          <w:rFonts w:ascii="Times New Roman" w:hAnsi="Times New Roman" w:cs="Times New Roman"/>
          <w:sz w:val="24"/>
          <w:szCs w:val="24"/>
        </w:rPr>
        <w:t>четырепоколенная</w:t>
      </w:r>
      <w:proofErr w:type="spellEnd"/>
      <w:r w:rsidRPr="00305ECD">
        <w:rPr>
          <w:rFonts w:ascii="Times New Roman" w:hAnsi="Times New Roman" w:cs="Times New Roman"/>
          <w:sz w:val="24"/>
          <w:szCs w:val="24"/>
        </w:rPr>
        <w:t>, неполная …</w:t>
      </w: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Ответ: _____________________________</w:t>
      </w:r>
      <w:proofErr w:type="gramStart"/>
      <w:r w:rsidRPr="00305E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7. Установите соответствие между  конкретными примерами и видами потребностей человека. К каждой позиции первого столбика подберите соответствующую позицию второго столбика и запишите в таб</w:t>
      </w:r>
      <w:r>
        <w:rPr>
          <w:rFonts w:ascii="Times New Roman" w:hAnsi="Times New Roman" w:cs="Times New Roman"/>
          <w:b/>
          <w:sz w:val="24"/>
          <w:szCs w:val="24"/>
        </w:rPr>
        <w:t xml:space="preserve">лицу выбранные цифры.  </w:t>
      </w:r>
    </w:p>
    <w:tbl>
      <w:tblPr>
        <w:tblStyle w:val="a3"/>
        <w:tblW w:w="0" w:type="auto"/>
        <w:tblInd w:w="75" w:type="dxa"/>
        <w:tblLook w:val="04A0"/>
      </w:tblPr>
      <w:tblGrid>
        <w:gridCol w:w="4747"/>
        <w:gridCol w:w="4749"/>
      </w:tblGrid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Примеры потребностей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Виды потребностей</w:t>
            </w:r>
          </w:p>
        </w:tc>
      </w:tr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А) в получении образования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 xml:space="preserve">1) социальные </w:t>
            </w:r>
          </w:p>
        </w:tc>
      </w:tr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Б) в защите от холода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2) биологические</w:t>
            </w:r>
          </w:p>
        </w:tc>
      </w:tr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В) в дружеском общении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Г) в занятии спортом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D" w:rsidRPr="00305ECD" w:rsidTr="00305ECD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Д) в приеме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526" w:type="dxa"/>
        <w:tblLook w:val="04A0"/>
      </w:tblPr>
      <w:tblGrid>
        <w:gridCol w:w="1559"/>
        <w:gridCol w:w="1701"/>
        <w:gridCol w:w="1701"/>
        <w:gridCol w:w="1559"/>
        <w:gridCol w:w="1525"/>
      </w:tblGrid>
      <w:tr w:rsidR="00305ECD" w:rsidRPr="00305ECD" w:rsidTr="00305EC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05ECD" w:rsidRPr="00305ECD" w:rsidTr="00305EC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D" w:rsidRPr="00305ECD" w:rsidRDefault="00305ECD" w:rsidP="00305ECD">
      <w:pPr>
        <w:spacing w:after="0"/>
        <w:ind w:left="75"/>
        <w:rPr>
          <w:rFonts w:ascii="Times New Roman" w:hAnsi="Times New Roman" w:cs="Times New Roman"/>
          <w:sz w:val="24"/>
          <w:szCs w:val="24"/>
        </w:rPr>
      </w:pP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8. Не является источником пополне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семейного бюджета 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зарплата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пенсия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пособия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квартплата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305EC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Конституция – это…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подзаконный акт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основной закон государства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постановление правительства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отрасль права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10. Определите, какие из перечисленных профессий относятся к физическому труду, а какие – к умственному. Запишите соответствующие цифры в таблицу.   (2 балла)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1) ученый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2) хлебороб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3) грузчик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4) врач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5) учитель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6) сталевар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7) токарь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>8) программист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/>
      </w:tblPr>
      <w:tblGrid>
        <w:gridCol w:w="3402"/>
        <w:gridCol w:w="3543"/>
      </w:tblGrid>
      <w:tr w:rsidR="00305ECD" w:rsidRPr="00305ECD" w:rsidTr="00305E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Физический труд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Умственный труд</w:t>
            </w:r>
          </w:p>
        </w:tc>
      </w:tr>
      <w:tr w:rsidR="00305ECD" w:rsidRPr="00305ECD" w:rsidTr="00305E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  <w:r w:rsidRPr="00305ECD">
        <w:rPr>
          <w:rFonts w:ascii="Times New Roman" w:hAnsi="Times New Roman" w:cs="Times New Roman"/>
          <w:b/>
          <w:sz w:val="24"/>
          <w:szCs w:val="24"/>
        </w:rPr>
        <w:t>. Определите поняти</w:t>
      </w:r>
      <w:r>
        <w:rPr>
          <w:rFonts w:ascii="Times New Roman" w:hAnsi="Times New Roman" w:cs="Times New Roman"/>
          <w:b/>
          <w:sz w:val="24"/>
          <w:szCs w:val="24"/>
        </w:rPr>
        <w:t xml:space="preserve">е, объединяющее слова   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 xml:space="preserve">  Герб, гимн, флаг</w:t>
      </w: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ECD">
        <w:rPr>
          <w:rFonts w:ascii="Times New Roman" w:hAnsi="Times New Roman" w:cs="Times New Roman"/>
          <w:sz w:val="24"/>
          <w:szCs w:val="24"/>
        </w:rPr>
        <w:t xml:space="preserve">  Ответ: _________________________________________________________________</w:t>
      </w:r>
      <w:proofErr w:type="gramStart"/>
      <w:r w:rsidRPr="00305E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5ECD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  (2 балла)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Примеры социальных групп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Виды социальных групп</w:t>
            </w:r>
          </w:p>
        </w:tc>
      </w:tr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А) Русские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1) малая группа</w:t>
            </w:r>
          </w:p>
        </w:tc>
      </w:tr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Б) Семья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2) большая группа</w:t>
            </w:r>
          </w:p>
        </w:tc>
      </w:tr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В) Этносы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Г) Экипаж космического корабля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ECD" w:rsidRPr="00305ECD" w:rsidTr="00305E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Д) Нация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D" w:rsidRPr="00305ECD" w:rsidRDefault="00305ECD" w:rsidP="00305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ECD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959" w:type="dxa"/>
        <w:tblLook w:val="04A0"/>
      </w:tblPr>
      <w:tblGrid>
        <w:gridCol w:w="1701"/>
        <w:gridCol w:w="1843"/>
        <w:gridCol w:w="1842"/>
        <w:gridCol w:w="1701"/>
        <w:gridCol w:w="1525"/>
      </w:tblGrid>
      <w:tr w:rsidR="00305ECD" w:rsidRPr="00305ECD" w:rsidTr="00305E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CD" w:rsidRPr="00305ECD" w:rsidRDefault="00305ECD" w:rsidP="0030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305ECD" w:rsidRPr="00305ECD" w:rsidTr="00305E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CD" w:rsidRPr="00305ECD" w:rsidRDefault="00305ECD" w:rsidP="0030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ECD" w:rsidRPr="00305ECD" w:rsidRDefault="00305ECD" w:rsidP="00305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A0B" w:rsidRPr="00305ECD" w:rsidRDefault="00F87A0B" w:rsidP="00305E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A0B" w:rsidRPr="00305ECD" w:rsidSect="00305E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DA"/>
    <w:rsid w:val="00057EFC"/>
    <w:rsid w:val="00246DDA"/>
    <w:rsid w:val="00261C95"/>
    <w:rsid w:val="00305ECD"/>
    <w:rsid w:val="003165A2"/>
    <w:rsid w:val="009C4E18"/>
    <w:rsid w:val="00CF27EF"/>
    <w:rsid w:val="00D20C21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2020-04-19T14:58:00Z</dcterms:created>
  <dcterms:modified xsi:type="dcterms:W3CDTF">2020-05-11T19:12:00Z</dcterms:modified>
</cp:coreProperties>
</file>